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417" w:rsidRDefault="00501417" w:rsidP="00FE24B4">
      <w:pPr>
        <w:tabs>
          <w:tab w:val="center" w:pos="4677"/>
        </w:tabs>
        <w:spacing w:after="0"/>
        <w:ind w:firstLine="567"/>
        <w:jc w:val="center"/>
        <w:rPr>
          <w:rFonts w:ascii="Tahoma" w:hAnsi="Tahoma" w:cs="Tahoma"/>
          <w:b/>
          <w:szCs w:val="20"/>
        </w:rPr>
      </w:pPr>
    </w:p>
    <w:p w:rsidR="00853FB8" w:rsidRPr="005820E9" w:rsidRDefault="00853FB8" w:rsidP="00FE24B4">
      <w:pPr>
        <w:tabs>
          <w:tab w:val="center" w:pos="4677"/>
        </w:tabs>
        <w:spacing w:after="0"/>
        <w:ind w:firstLine="567"/>
        <w:jc w:val="center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>ТЕХНИЧЕСКОЕ ЗАДАНИЕ</w:t>
      </w:r>
    </w:p>
    <w:p w:rsidR="00853FB8" w:rsidRPr="005820E9" w:rsidRDefault="00853FB8" w:rsidP="00FE24B4">
      <w:pPr>
        <w:spacing w:after="0"/>
        <w:ind w:firstLine="567"/>
        <w:jc w:val="center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на оказание </w:t>
      </w:r>
      <w:proofErr w:type="spellStart"/>
      <w:r w:rsidRPr="005820E9">
        <w:rPr>
          <w:rFonts w:ascii="Tahoma" w:hAnsi="Tahoma" w:cs="Tahoma"/>
          <w:b/>
          <w:szCs w:val="20"/>
        </w:rPr>
        <w:t>клининговых</w:t>
      </w:r>
      <w:proofErr w:type="spellEnd"/>
      <w:r w:rsidRPr="005820E9">
        <w:rPr>
          <w:rFonts w:ascii="Tahoma" w:hAnsi="Tahoma" w:cs="Tahoma"/>
          <w:b/>
          <w:szCs w:val="20"/>
        </w:rPr>
        <w:t xml:space="preserve"> услуг </w:t>
      </w:r>
    </w:p>
    <w:p w:rsidR="00853FB8" w:rsidRPr="005820E9" w:rsidRDefault="00853FB8" w:rsidP="00FE24B4">
      <w:pPr>
        <w:spacing w:after="0"/>
        <w:ind w:firstLine="567"/>
        <w:jc w:val="center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для нужд </w:t>
      </w:r>
      <w:r w:rsidR="00DE43DB" w:rsidRPr="005820E9">
        <w:rPr>
          <w:rFonts w:ascii="Tahoma" w:hAnsi="Tahoma" w:cs="Tahoma"/>
          <w:b/>
          <w:szCs w:val="20"/>
        </w:rPr>
        <w:t>Самарского</w:t>
      </w:r>
      <w:r w:rsidRPr="005820E9">
        <w:rPr>
          <w:rFonts w:ascii="Tahoma" w:hAnsi="Tahoma" w:cs="Tahoma"/>
          <w:b/>
          <w:szCs w:val="20"/>
        </w:rPr>
        <w:t xml:space="preserve"> филиала АО "ЭнергосбыТ Плюс" </w:t>
      </w:r>
    </w:p>
    <w:p w:rsidR="00853FB8" w:rsidRPr="005820E9" w:rsidRDefault="00853FB8" w:rsidP="00853FB8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Наименование услуги: </w:t>
      </w:r>
      <w:r w:rsidRPr="005820E9">
        <w:rPr>
          <w:rFonts w:ascii="Tahoma" w:hAnsi="Tahoma" w:cs="Tahoma"/>
          <w:szCs w:val="20"/>
        </w:rPr>
        <w:t xml:space="preserve">оказание </w:t>
      </w:r>
      <w:proofErr w:type="spellStart"/>
      <w:r w:rsidRPr="005820E9">
        <w:rPr>
          <w:rFonts w:ascii="Tahoma" w:hAnsi="Tahoma" w:cs="Tahoma"/>
          <w:szCs w:val="20"/>
        </w:rPr>
        <w:t>клининговых</w:t>
      </w:r>
      <w:proofErr w:type="spellEnd"/>
      <w:r w:rsidRPr="005820E9">
        <w:rPr>
          <w:rFonts w:ascii="Tahoma" w:hAnsi="Tahoma" w:cs="Tahoma"/>
          <w:szCs w:val="20"/>
        </w:rPr>
        <w:t xml:space="preserve"> услуг - услуг по уборке помещений и прилегающих территорий</w:t>
      </w: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Место оказания услуги: </w:t>
      </w:r>
      <w:r w:rsidRPr="005820E9">
        <w:rPr>
          <w:rFonts w:ascii="Tahoma" w:hAnsi="Tahoma" w:cs="Tahoma"/>
          <w:szCs w:val="20"/>
        </w:rPr>
        <w:t>в соответствии с</w:t>
      </w:r>
      <w:r w:rsidRPr="005820E9">
        <w:rPr>
          <w:rFonts w:ascii="Tahoma" w:hAnsi="Tahoma" w:cs="Tahoma"/>
          <w:b/>
          <w:szCs w:val="20"/>
        </w:rPr>
        <w:t xml:space="preserve"> </w:t>
      </w:r>
      <w:r w:rsidRPr="005820E9">
        <w:rPr>
          <w:rFonts w:ascii="Tahoma" w:hAnsi="Tahoma" w:cs="Tahoma"/>
          <w:szCs w:val="20"/>
        </w:rPr>
        <w:t>Приложением 1 «Площади убираемых помещений и прилегающих территорий, объемы услуг»</w:t>
      </w: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Объем оказываемых услуг: </w:t>
      </w:r>
      <w:r w:rsidRPr="005820E9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077E98" w:rsidRPr="005820E9" w:rsidRDefault="00077E98" w:rsidP="00077E9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Сроки (периоды) оказания услуг: </w:t>
      </w:r>
      <w:r w:rsidRPr="005820E9">
        <w:rPr>
          <w:rFonts w:ascii="Tahoma" w:hAnsi="Tahoma" w:cs="Tahoma"/>
          <w:szCs w:val="20"/>
        </w:rPr>
        <w:t xml:space="preserve"> </w:t>
      </w:r>
    </w:p>
    <w:p w:rsidR="00077E98" w:rsidRPr="005820E9" w:rsidRDefault="00806277" w:rsidP="00077E9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 01</w:t>
      </w:r>
      <w:r w:rsidR="00077E98" w:rsidRPr="005820E9">
        <w:rPr>
          <w:rFonts w:ascii="Tahoma" w:hAnsi="Tahoma" w:cs="Tahoma"/>
          <w:szCs w:val="20"/>
        </w:rPr>
        <w:t>.0</w:t>
      </w:r>
      <w:r w:rsidR="008C41A6">
        <w:rPr>
          <w:rFonts w:ascii="Tahoma" w:hAnsi="Tahoma" w:cs="Tahoma"/>
          <w:szCs w:val="20"/>
        </w:rPr>
        <w:t>1.2025</w:t>
      </w:r>
      <w:r w:rsidR="00EC366E">
        <w:rPr>
          <w:rFonts w:ascii="Tahoma" w:hAnsi="Tahoma" w:cs="Tahoma"/>
          <w:szCs w:val="20"/>
        </w:rPr>
        <w:t xml:space="preserve"> </w:t>
      </w:r>
      <w:r w:rsidR="00077E98" w:rsidRPr="005820E9">
        <w:rPr>
          <w:rFonts w:ascii="Tahoma" w:hAnsi="Tahoma" w:cs="Tahoma"/>
          <w:szCs w:val="20"/>
        </w:rPr>
        <w:t>г.</w:t>
      </w:r>
    </w:p>
    <w:p w:rsidR="00077E98" w:rsidRPr="005820E9" w:rsidRDefault="00077E98" w:rsidP="00077E9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szCs w:val="20"/>
        </w:rPr>
        <w:t>Око</w:t>
      </w:r>
      <w:r w:rsidR="00EC366E">
        <w:rPr>
          <w:rFonts w:ascii="Tahoma" w:hAnsi="Tahoma" w:cs="Tahoma"/>
          <w:szCs w:val="20"/>
        </w:rPr>
        <w:t xml:space="preserve">нчание: 31.12.2025 </w:t>
      </w:r>
      <w:r w:rsidRPr="005820E9">
        <w:rPr>
          <w:rFonts w:ascii="Tahoma" w:hAnsi="Tahoma" w:cs="Tahoma"/>
          <w:szCs w:val="20"/>
        </w:rPr>
        <w:t>г.</w:t>
      </w: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Виды и условия оказываемых услуг: </w:t>
      </w:r>
      <w:r w:rsidRPr="005820E9">
        <w:rPr>
          <w:rFonts w:ascii="Tahoma" w:hAnsi="Tahoma" w:cs="Tahoma"/>
          <w:szCs w:val="20"/>
        </w:rPr>
        <w:t>Основная и поддерживающая уборка помещений и прилегающей территории, в соответствии с Приложением 2 «Технологическая программа уборки»</w:t>
      </w:r>
    </w:p>
    <w:p w:rsidR="00077E98" w:rsidRPr="005820E9" w:rsidRDefault="00077E98" w:rsidP="00077E98">
      <w:pPr>
        <w:numPr>
          <w:ilvl w:val="0"/>
          <w:numId w:val="26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>Общие требования к оказанию услуг:</w:t>
      </w:r>
      <w:r w:rsidRPr="005820E9">
        <w:rPr>
          <w:rFonts w:ascii="Tahoma" w:hAnsi="Tahoma" w:cs="Tahoma"/>
          <w:szCs w:val="20"/>
        </w:rPr>
        <w:t xml:space="preserve"> в соответствии с Приложением 2 «Технологическая программа уборки»</w:t>
      </w: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>Требования к качеству услуг:</w:t>
      </w:r>
    </w:p>
    <w:p w:rsidR="00077E98" w:rsidRPr="005820E9" w:rsidRDefault="00077E98" w:rsidP="00077E98">
      <w:pPr>
        <w:numPr>
          <w:ilvl w:val="0"/>
          <w:numId w:val="27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 w:rsidRPr="005820E9">
        <w:rPr>
          <w:rFonts w:ascii="Tahoma" w:hAnsi="Tahom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077E98" w:rsidRPr="005820E9" w:rsidRDefault="00077E98" w:rsidP="00806277">
      <w:pPr>
        <w:shd w:val="clear" w:color="auto" w:fill="FFFFFF"/>
        <w:spacing w:after="0"/>
        <w:ind w:firstLine="567"/>
        <w:jc w:val="both"/>
        <w:outlineLvl w:val="3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</w:t>
      </w:r>
      <w:proofErr w:type="gramStart"/>
      <w:r w:rsidRPr="005820E9">
        <w:rPr>
          <w:rFonts w:ascii="Tahoma" w:hAnsi="Tahoma" w:cs="Tahoma"/>
          <w:szCs w:val="20"/>
        </w:rPr>
        <w:t>требования пожарной безопасности и охраны труда</w:t>
      </w:r>
      <w:proofErr w:type="gramEnd"/>
      <w:r w:rsidRPr="005820E9">
        <w:rPr>
          <w:rFonts w:ascii="Tahoma" w:hAnsi="Tahoma" w:cs="Tahoma"/>
          <w:szCs w:val="20"/>
        </w:rPr>
        <w:t xml:space="preserve"> установленные на объекте локальными нормативными актами Заказчика. </w:t>
      </w:r>
    </w:p>
    <w:p w:rsidR="00077E98" w:rsidRPr="005820E9" w:rsidRDefault="00077E98" w:rsidP="00806277">
      <w:pPr>
        <w:shd w:val="clear" w:color="auto" w:fill="FFFFFF"/>
        <w:spacing w:after="0"/>
        <w:ind w:firstLine="567"/>
        <w:jc w:val="both"/>
        <w:outlineLvl w:val="3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077E98" w:rsidRPr="005820E9" w:rsidRDefault="00077E98" w:rsidP="00806277">
      <w:pPr>
        <w:shd w:val="clear" w:color="auto" w:fill="FFFFFF"/>
        <w:spacing w:after="0"/>
        <w:ind w:firstLine="567"/>
        <w:jc w:val="both"/>
        <w:outlineLvl w:val="3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077E98" w:rsidRPr="005820E9" w:rsidRDefault="00077E98" w:rsidP="00806277">
      <w:pPr>
        <w:tabs>
          <w:tab w:val="left" w:pos="465"/>
        </w:tabs>
        <w:spacing w:after="0"/>
        <w:ind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077E98" w:rsidRPr="005820E9" w:rsidRDefault="00077E98" w:rsidP="00806277">
      <w:pPr>
        <w:tabs>
          <w:tab w:val="left" w:pos="465"/>
        </w:tabs>
        <w:spacing w:after="0"/>
        <w:ind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 w:rsidRPr="005820E9">
        <w:rPr>
          <w:rFonts w:ascii="Tahoma" w:hAnsi="Tahoma" w:cs="Tahoma"/>
          <w:szCs w:val="20"/>
          <w:lang w:val="en-US"/>
        </w:rPr>
        <w:t>I</w:t>
      </w:r>
      <w:r w:rsidRPr="005820E9">
        <w:rPr>
          <w:rFonts w:ascii="Tahoma" w:hAnsi="Tahoma" w:cs="Tahoma"/>
          <w:szCs w:val="20"/>
        </w:rPr>
        <w:t xml:space="preserve"> группу электробезопасности и иметь представление об опасности электрического тока. Персонал, привлекаемый к уборке в помещениях </w:t>
      </w:r>
      <w:proofErr w:type="spellStart"/>
      <w:r w:rsidRPr="005820E9">
        <w:rPr>
          <w:rFonts w:ascii="Tahoma" w:hAnsi="Tahoma" w:cs="Tahoma"/>
          <w:szCs w:val="20"/>
        </w:rPr>
        <w:t>электрощитовой</w:t>
      </w:r>
      <w:proofErr w:type="spellEnd"/>
      <w:r w:rsidRPr="005820E9">
        <w:rPr>
          <w:rFonts w:ascii="Tahoma" w:hAnsi="Tahoma" w:cs="Tahoma"/>
          <w:szCs w:val="20"/>
        </w:rPr>
        <w:t xml:space="preserve">, серверной и т.п. должен иметь </w:t>
      </w:r>
      <w:r w:rsidRPr="005820E9">
        <w:rPr>
          <w:rFonts w:ascii="Tahoma" w:hAnsi="Tahoma" w:cs="Tahoma"/>
          <w:szCs w:val="20"/>
          <w:lang w:val="en-US"/>
        </w:rPr>
        <w:t>II</w:t>
      </w:r>
      <w:r w:rsidRPr="005820E9">
        <w:rPr>
          <w:rFonts w:ascii="Tahoma" w:hAnsi="Tahoma" w:cs="Tahoma"/>
          <w:szCs w:val="20"/>
        </w:rPr>
        <w:t xml:space="preserve"> группу электробезопасности;</w:t>
      </w:r>
    </w:p>
    <w:p w:rsidR="00077E98" w:rsidRPr="005820E9" w:rsidRDefault="00077E98" w:rsidP="00806277">
      <w:pPr>
        <w:tabs>
          <w:tab w:val="left" w:pos="465"/>
        </w:tabs>
        <w:spacing w:after="0"/>
        <w:ind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 xml:space="preserve">8.6. обо всех несчастных случаях, авариях, </w:t>
      </w:r>
      <w:proofErr w:type="gramStart"/>
      <w:r w:rsidRPr="005820E9">
        <w:rPr>
          <w:rFonts w:ascii="Tahoma" w:hAnsi="Tahoma" w:cs="Tahoma"/>
          <w:szCs w:val="20"/>
        </w:rPr>
        <w:t>инцидентах</w:t>
      </w:r>
      <w:proofErr w:type="gramEnd"/>
      <w:r w:rsidRPr="005820E9">
        <w:rPr>
          <w:rFonts w:ascii="Tahoma" w:hAnsi="Tahoma" w:cs="Tahoma"/>
          <w:szCs w:val="20"/>
        </w:rPr>
        <w:t xml:space="preserve">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077E98" w:rsidRPr="005820E9" w:rsidRDefault="00077E98" w:rsidP="00077E98">
      <w:pPr>
        <w:numPr>
          <w:ilvl w:val="0"/>
          <w:numId w:val="2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>Требования к результатам работ:</w:t>
      </w:r>
    </w:p>
    <w:p w:rsidR="00077E98" w:rsidRPr="005820E9" w:rsidRDefault="00077E98" w:rsidP="00077E98">
      <w:pPr>
        <w:numPr>
          <w:ilvl w:val="0"/>
          <w:numId w:val="28"/>
        </w:numPr>
        <w:tabs>
          <w:tab w:val="left" w:pos="709"/>
        </w:tabs>
        <w:snapToGrid w:val="0"/>
        <w:spacing w:after="0"/>
        <w:ind w:left="0" w:firstLine="567"/>
        <w:jc w:val="both"/>
        <w:rPr>
          <w:rFonts w:ascii="Tahoma" w:eastAsia="Times New Roman" w:hAnsi="Tahoma" w:cs="Tahoma"/>
          <w:szCs w:val="20"/>
        </w:rPr>
      </w:pPr>
      <w:r w:rsidRPr="005820E9">
        <w:rPr>
          <w:rFonts w:ascii="Tahoma" w:eastAsia="Times New Roman" w:hAnsi="Tahoma" w:cs="Tahoma"/>
          <w:szCs w:val="20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077E98" w:rsidRPr="005820E9" w:rsidRDefault="00077E98" w:rsidP="00077E98">
      <w:pPr>
        <w:numPr>
          <w:ilvl w:val="0"/>
          <w:numId w:val="28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077E98" w:rsidRPr="005820E9" w:rsidRDefault="00077E98" w:rsidP="00077E98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077E98" w:rsidRPr="005820E9" w:rsidRDefault="00077E98" w:rsidP="00077E9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077E98" w:rsidRPr="005820E9" w:rsidRDefault="00077E98" w:rsidP="00077E9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077E98" w:rsidRPr="005820E9" w:rsidRDefault="00077E98" w:rsidP="00077E9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077E98" w:rsidRPr="005820E9" w:rsidRDefault="00077E98" w:rsidP="00077E98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>Требования к используемым материалам/оборудованию:</w:t>
      </w:r>
    </w:p>
    <w:p w:rsidR="00077E98" w:rsidRPr="005820E9" w:rsidRDefault="00077E98" w:rsidP="00077E98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lastRenderedPageBreak/>
        <w:t xml:space="preserve">Химические средства (очищающие, чистящие, моющие, </w:t>
      </w:r>
      <w:proofErr w:type="spellStart"/>
      <w:r w:rsidRPr="005820E9">
        <w:rPr>
          <w:rFonts w:ascii="Tahoma" w:hAnsi="Tahoma" w:cs="Tahoma"/>
          <w:szCs w:val="20"/>
        </w:rPr>
        <w:t>моюще</w:t>
      </w:r>
      <w:proofErr w:type="spellEnd"/>
      <w:r w:rsidRPr="005820E9">
        <w:rPr>
          <w:rFonts w:ascii="Tahoma" w:hAnsi="Tahoma" w:cs="Tahoma"/>
          <w:szCs w:val="20"/>
        </w:rPr>
        <w:t>-дезинфицирующие,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077E98" w:rsidRPr="005820E9" w:rsidRDefault="00077E98" w:rsidP="00077E98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5820E9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077E98" w:rsidRPr="005820E9" w:rsidRDefault="00077E98" w:rsidP="00077E98">
      <w:pPr>
        <w:shd w:val="clear" w:color="auto" w:fill="FFFFFF"/>
        <w:ind w:firstLine="567"/>
        <w:jc w:val="both"/>
        <w:outlineLvl w:val="3"/>
        <w:rPr>
          <w:rFonts w:ascii="Tahoma" w:hAnsi="Tahoma" w:cs="Tahoma"/>
          <w:color w:val="000000"/>
          <w:spacing w:val="8"/>
          <w:szCs w:val="20"/>
        </w:rPr>
      </w:pPr>
      <w:r w:rsidRPr="005820E9">
        <w:rPr>
          <w:rFonts w:ascii="Tahoma" w:hAnsi="Tahoma" w:cs="Tahoma"/>
          <w:color w:val="000000"/>
          <w:spacing w:val="8"/>
          <w:szCs w:val="20"/>
        </w:rPr>
        <w:t>11.3.</w:t>
      </w:r>
      <w:r w:rsidRPr="005820E9">
        <w:rPr>
          <w:rFonts w:ascii="Tahoma" w:hAnsi="Tahoma" w:cs="Tahoma"/>
          <w:color w:val="000000"/>
          <w:spacing w:val="8"/>
          <w:szCs w:val="20"/>
        </w:rPr>
        <w:tab/>
        <w:t xml:space="preserve">Химические средства, используемые при проведении уборки, специальное технологическое оборудование и уборочный инвентарь, применяемые при оказании </w:t>
      </w:r>
      <w:proofErr w:type="gramStart"/>
      <w:r w:rsidRPr="005820E9">
        <w:rPr>
          <w:rFonts w:ascii="Tahoma" w:hAnsi="Tahoma" w:cs="Tahoma"/>
          <w:color w:val="000000"/>
          <w:spacing w:val="8"/>
          <w:szCs w:val="20"/>
        </w:rPr>
        <w:t>услуг уборки</w:t>
      </w:r>
      <w:proofErr w:type="gramEnd"/>
      <w:r w:rsidRPr="005820E9">
        <w:rPr>
          <w:rFonts w:ascii="Tahoma" w:hAnsi="Tahoma" w:cs="Tahoma"/>
          <w:color w:val="000000"/>
          <w:spacing w:val="8"/>
          <w:szCs w:val="20"/>
        </w:rPr>
        <w:t xml:space="preserve"> приобретаются Исполнителем.</w:t>
      </w:r>
    </w:p>
    <w:p w:rsidR="00077E98" w:rsidRPr="005820E9" w:rsidRDefault="00077E98" w:rsidP="00077E98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077E98" w:rsidRPr="005820E9" w:rsidRDefault="00077E98" w:rsidP="00077E98">
      <w:pPr>
        <w:ind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Приложения:</w:t>
      </w:r>
    </w:p>
    <w:p w:rsidR="00077E98" w:rsidRPr="005820E9" w:rsidRDefault="00077E98" w:rsidP="00077E98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 xml:space="preserve"> Приложение №1 Площади убираемых помещений и прилегающих территорий, объемы услуг;</w:t>
      </w:r>
    </w:p>
    <w:p w:rsidR="00077E98" w:rsidRPr="005820E9" w:rsidRDefault="00077E98" w:rsidP="00077E98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 xml:space="preserve"> Приложение №2 Технологическая программа уборки.</w:t>
      </w:r>
    </w:p>
    <w:p w:rsidR="00077E98" w:rsidRPr="005820E9" w:rsidRDefault="00077E98" w:rsidP="00077E98">
      <w:pPr>
        <w:spacing w:after="120"/>
        <w:rPr>
          <w:rFonts w:ascii="Tahoma" w:hAnsi="Tahoma" w:cs="Tahoma"/>
          <w:b/>
          <w:szCs w:val="20"/>
        </w:rPr>
      </w:pPr>
    </w:p>
    <w:p w:rsidR="00853FB8" w:rsidRPr="005820E9" w:rsidRDefault="00853FB8" w:rsidP="00853FB8">
      <w:pPr>
        <w:spacing w:after="120"/>
        <w:rPr>
          <w:rFonts w:ascii="Tahoma" w:hAnsi="Tahoma" w:cs="Tahoma"/>
          <w:b/>
          <w:szCs w:val="20"/>
        </w:rPr>
      </w:pPr>
    </w:p>
    <w:p w:rsidR="00853FB8" w:rsidRPr="005820E9" w:rsidRDefault="00853FB8" w:rsidP="00853FB8">
      <w:pPr>
        <w:spacing w:after="120"/>
        <w:rPr>
          <w:rFonts w:ascii="Tahoma" w:hAnsi="Tahoma" w:cs="Tahoma"/>
          <w:b/>
          <w:szCs w:val="20"/>
        </w:rPr>
      </w:pPr>
    </w:p>
    <w:p w:rsidR="00853FB8" w:rsidRPr="005820E9" w:rsidRDefault="00853FB8" w:rsidP="00853FB8">
      <w:pPr>
        <w:spacing w:after="120"/>
        <w:rPr>
          <w:rFonts w:ascii="Tahoma" w:hAnsi="Tahoma" w:cs="Tahoma"/>
          <w:b/>
          <w:szCs w:val="20"/>
        </w:rPr>
      </w:pPr>
    </w:p>
    <w:p w:rsidR="00853FB8" w:rsidRPr="005820E9" w:rsidRDefault="00853FB8" w:rsidP="00853FB8">
      <w:pPr>
        <w:spacing w:after="120"/>
        <w:rPr>
          <w:rFonts w:ascii="Tahoma" w:hAnsi="Tahoma" w:cs="Tahoma"/>
          <w:b/>
          <w:szCs w:val="20"/>
        </w:rPr>
      </w:pPr>
    </w:p>
    <w:p w:rsidR="00853FB8" w:rsidRPr="005820E9" w:rsidRDefault="00853FB8" w:rsidP="00853FB8">
      <w:pPr>
        <w:spacing w:after="120"/>
        <w:rPr>
          <w:rFonts w:ascii="Tahoma" w:hAnsi="Tahoma" w:cs="Tahoma"/>
          <w:b/>
          <w:szCs w:val="20"/>
        </w:rPr>
      </w:pPr>
    </w:p>
    <w:p w:rsidR="00853FB8" w:rsidRPr="005820E9" w:rsidRDefault="00853FB8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501417" w:rsidRDefault="00501417" w:rsidP="00853FB8">
      <w:pPr>
        <w:spacing w:after="120"/>
        <w:rPr>
          <w:rFonts w:ascii="Tahoma" w:hAnsi="Tahoma" w:cs="Tahoma"/>
          <w:b/>
          <w:szCs w:val="20"/>
        </w:rPr>
      </w:pPr>
    </w:p>
    <w:p w:rsidR="00501417" w:rsidRDefault="00501417" w:rsidP="00853FB8">
      <w:pPr>
        <w:spacing w:after="120"/>
        <w:rPr>
          <w:rFonts w:ascii="Tahoma" w:hAnsi="Tahoma" w:cs="Tahoma"/>
          <w:b/>
          <w:szCs w:val="20"/>
        </w:rPr>
      </w:pPr>
    </w:p>
    <w:p w:rsidR="00501417" w:rsidRDefault="00501417" w:rsidP="00853FB8">
      <w:pPr>
        <w:spacing w:after="120"/>
        <w:rPr>
          <w:rFonts w:ascii="Tahoma" w:hAnsi="Tahoma" w:cs="Tahoma"/>
          <w:b/>
          <w:szCs w:val="20"/>
        </w:rPr>
      </w:pPr>
    </w:p>
    <w:p w:rsidR="00501417" w:rsidRPr="005820E9" w:rsidRDefault="00501417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CC426C" w:rsidRDefault="00657235" w:rsidP="00657235">
      <w:pPr>
        <w:keepNext/>
        <w:spacing w:after="120"/>
        <w:jc w:val="right"/>
        <w:rPr>
          <w:rFonts w:ascii="Tahoma" w:hAnsi="Tahoma" w:cs="Tahoma"/>
          <w:b/>
          <w:szCs w:val="20"/>
        </w:rPr>
      </w:pPr>
      <w:r w:rsidRPr="00CC426C">
        <w:rPr>
          <w:rFonts w:ascii="Tahoma" w:hAnsi="Tahoma" w:cs="Tahoma"/>
          <w:b/>
          <w:szCs w:val="20"/>
        </w:rPr>
        <w:lastRenderedPageBreak/>
        <w:t xml:space="preserve">Приложение № </w:t>
      </w:r>
      <w:r w:rsidR="00501417">
        <w:rPr>
          <w:rFonts w:ascii="Tahoma" w:hAnsi="Tahoma" w:cs="Tahoma"/>
          <w:b/>
          <w:szCs w:val="20"/>
        </w:rPr>
        <w:t>2</w:t>
      </w:r>
      <w:r w:rsidRPr="00CC426C">
        <w:rPr>
          <w:rFonts w:ascii="Tahoma" w:hAnsi="Tahoma" w:cs="Tahoma"/>
          <w:b/>
          <w:szCs w:val="20"/>
        </w:rPr>
        <w:t xml:space="preserve"> к Техническому заданию</w:t>
      </w:r>
    </w:p>
    <w:p w:rsidR="00657235" w:rsidRPr="005820E9" w:rsidRDefault="00657235" w:rsidP="00657235">
      <w:pPr>
        <w:keepNext/>
        <w:tabs>
          <w:tab w:val="left" w:pos="9720"/>
        </w:tabs>
        <w:spacing w:after="120" w:line="240" w:lineRule="auto"/>
        <w:ind w:right="-82"/>
        <w:jc w:val="center"/>
        <w:rPr>
          <w:rFonts w:ascii="Tahoma" w:eastAsia="Calibri" w:hAnsi="Tahoma" w:cs="Tahoma"/>
          <w:b/>
          <w:bCs/>
          <w:caps/>
          <w:szCs w:val="20"/>
        </w:rPr>
      </w:pPr>
    </w:p>
    <w:p w:rsidR="00657235" w:rsidRPr="005820E9" w:rsidRDefault="00657235" w:rsidP="00657235">
      <w:pPr>
        <w:keepNext/>
        <w:tabs>
          <w:tab w:val="left" w:pos="9720"/>
        </w:tabs>
        <w:spacing w:after="120" w:line="240" w:lineRule="auto"/>
        <w:ind w:right="-82"/>
        <w:jc w:val="center"/>
        <w:rPr>
          <w:rFonts w:ascii="Tahoma" w:eastAsia="Calibri" w:hAnsi="Tahoma" w:cs="Tahoma"/>
          <w:b/>
          <w:bCs/>
          <w:caps/>
          <w:szCs w:val="20"/>
        </w:rPr>
      </w:pPr>
      <w:r w:rsidRPr="005820E9">
        <w:rPr>
          <w:rFonts w:ascii="Tahoma" w:eastAsia="Calibri" w:hAnsi="Tahoma" w:cs="Tahoma"/>
          <w:b/>
          <w:bCs/>
          <w:caps/>
          <w:szCs w:val="20"/>
        </w:rPr>
        <w:t>Технологическая программа уборки</w:t>
      </w:r>
    </w:p>
    <w:tbl>
      <w:tblPr>
        <w:tblW w:w="15313" w:type="dxa"/>
        <w:tblInd w:w="-1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3"/>
        <w:gridCol w:w="2697"/>
        <w:gridCol w:w="2693"/>
        <w:gridCol w:w="2697"/>
        <w:gridCol w:w="2693"/>
      </w:tblGrid>
      <w:tr w:rsidR="00657235" w:rsidRPr="005820E9" w:rsidTr="000257CA">
        <w:trPr>
          <w:gridAfter w:val="2"/>
          <w:wAfter w:w="5390" w:type="dxa"/>
          <w:trHeight w:val="305"/>
        </w:trPr>
        <w:tc>
          <w:tcPr>
            <w:tcW w:w="99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eastAsiaTheme="minorHAnsi" w:hAnsi="Tahoma" w:cs="Tahoma"/>
                <w:b/>
                <w:bCs/>
                <w:szCs w:val="20"/>
                <w:lang w:eastAsia="en-US"/>
              </w:rPr>
            </w:pPr>
          </w:p>
          <w:p w:rsidR="00657235" w:rsidRPr="005820E9" w:rsidRDefault="00657235" w:rsidP="000257CA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ahoma" w:eastAsia="Times New Roman" w:hAnsi="Tahoma" w:cs="Tahoma"/>
                <w:b/>
                <w:bCs/>
                <w:caps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b/>
                <w:bCs/>
                <w:caps/>
                <w:szCs w:val="20"/>
                <w:lang w:eastAsia="en-US"/>
              </w:rPr>
              <w:t>1. КОМПЛЕКСНАЯ Уборка помещений</w:t>
            </w:r>
          </w:p>
          <w:p w:rsidR="00657235" w:rsidRPr="005820E9" w:rsidRDefault="00657235" w:rsidP="000257CA">
            <w:pPr>
              <w:keepNext/>
              <w:spacing w:after="120"/>
              <w:rPr>
                <w:rFonts w:ascii="Tahoma" w:eastAsia="Times New Roman" w:hAnsi="Tahoma" w:cs="Tahoma"/>
                <w:bCs/>
                <w:i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bCs/>
                <w:i/>
                <w:szCs w:val="20"/>
                <w:lang w:eastAsia="en-US"/>
              </w:rPr>
              <w:t xml:space="preserve">- </w:t>
            </w:r>
            <w:r w:rsidRPr="005820E9">
              <w:rPr>
                <w:rFonts w:ascii="Tahoma" w:eastAsia="Times New Roman" w:hAnsi="Tahoma" w:cs="Tahoma"/>
                <w:bCs/>
                <w:i/>
                <w:szCs w:val="20"/>
                <w:u w:val="single"/>
                <w:lang w:eastAsia="en-US"/>
              </w:rPr>
              <w:t>основная уборка</w:t>
            </w:r>
            <w:r w:rsidRPr="005820E9">
              <w:rPr>
                <w:rFonts w:ascii="Tahoma" w:eastAsia="Times New Roman" w:hAnsi="Tahoma" w:cs="Tahoma"/>
                <w:bCs/>
                <w:i/>
                <w:szCs w:val="20"/>
                <w:lang w:eastAsia="en-US"/>
              </w:rPr>
              <w:t xml:space="preserve"> выполняется по рабочим дня Заказчика, по графику работы Объекта</w:t>
            </w:r>
          </w:p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bCs/>
                <w:i/>
                <w:szCs w:val="20"/>
                <w:u w:val="single"/>
                <w:lang w:eastAsia="en-US"/>
              </w:rPr>
              <w:t>- п</w:t>
            </w:r>
            <w:r w:rsidRPr="005820E9">
              <w:rPr>
                <w:rFonts w:ascii="Tahoma" w:eastAsia="Times New Roman" w:hAnsi="Tahoma" w:cs="Tahoma"/>
                <w:i/>
                <w:szCs w:val="20"/>
                <w:u w:val="single"/>
                <w:lang w:eastAsia="en-US"/>
              </w:rPr>
              <w:t>оддерживающая уборка</w:t>
            </w:r>
            <w:r w:rsidRPr="005820E9">
              <w:rPr>
                <w:rFonts w:ascii="Tahoma" w:eastAsia="Times New Roman" w:hAnsi="Tahoma" w:cs="Tahoma"/>
                <w:i/>
                <w:szCs w:val="20"/>
                <w:lang w:eastAsia="en-US"/>
              </w:rPr>
              <w:t xml:space="preserve"> выполняется ежедневно, по рабочим дням Заказчика, по графику работы объекта, с учетом климатических особенностей </w:t>
            </w:r>
          </w:p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ind w:left="360" w:right="963"/>
              <w:jc w:val="center"/>
              <w:rPr>
                <w:rFonts w:ascii="Tahoma" w:eastAsiaTheme="minorHAns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НАИМЕНОВАНИЕ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Основная уборка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Поддерживающая уборка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Офисные помещения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пола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со стен, дверей до 2 м.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пыли и пятен с розеток, выключателей, </w:t>
            </w:r>
            <w:proofErr w:type="spellStart"/>
            <w:r w:rsidRPr="005820E9">
              <w:rPr>
                <w:rFonts w:ascii="Tahoma" w:hAnsi="Tahoma" w:cs="Tahoma"/>
                <w:szCs w:val="20"/>
              </w:rPr>
              <w:t>электрокоробов</w:t>
            </w:r>
            <w:proofErr w:type="spellEnd"/>
            <w:r w:rsidRPr="005820E9">
              <w:rPr>
                <w:rFonts w:ascii="Tahoma" w:hAnsi="Tahoma" w:cs="Tahoma"/>
                <w:szCs w:val="20"/>
              </w:rPr>
              <w:t>, подоконников, радиаторов отопления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Зоны обслуживания клиентов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Влажная уборка пола, в </w:t>
            </w:r>
            <w:proofErr w:type="spellStart"/>
            <w:r w:rsidRPr="005820E9">
              <w:rPr>
                <w:rFonts w:ascii="Tahoma" w:hAnsi="Tahoma" w:cs="Tahoma"/>
                <w:szCs w:val="20"/>
              </w:rPr>
              <w:t>т.ч</w:t>
            </w:r>
            <w:proofErr w:type="spellEnd"/>
            <w:r w:rsidRPr="005820E9">
              <w:rPr>
                <w:rFonts w:ascii="Tahoma" w:hAnsi="Tahoma" w:cs="Tahoma"/>
                <w:szCs w:val="20"/>
              </w:rPr>
              <w:t>. плинтусов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lastRenderedPageBreak/>
              <w:t>Сухая уборка (удаление пыли) с телефонных аппаратов и оргтехники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 металлоконструкций, стен, зеркальных, стеклянных и металлических поверхностей, дверей до 2,5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локальных загрязнений с дверных коробок, наличников, доводчиков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загрязнений с ножек кресел, столов, стульев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пыли и пятен с розеток, выключателей, </w:t>
            </w:r>
            <w:proofErr w:type="spellStart"/>
            <w:r w:rsidRPr="005820E9">
              <w:rPr>
                <w:rFonts w:ascii="Tahoma" w:hAnsi="Tahoma" w:cs="Tahoma"/>
                <w:szCs w:val="20"/>
              </w:rPr>
              <w:t>электрокоробов</w:t>
            </w:r>
            <w:proofErr w:type="spellEnd"/>
            <w:r w:rsidRPr="005820E9">
              <w:rPr>
                <w:rFonts w:ascii="Tahoma" w:hAnsi="Tahoma" w:cs="Tahoma"/>
                <w:szCs w:val="20"/>
              </w:rPr>
              <w:t>, подоконников, радиаторов отопления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с поверхности шкафов, антресолей, стен на высоте до 2,5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рабочих поверхностей стоек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боковых поверхностей стоек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Сухая вакуумная уборка мягкой мебели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100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поверхностей информационных стендов, скамеек и стульев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592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Уборка пола и деталей ограждения на входе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 xml:space="preserve">Входные группы 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пола, проходных лестниц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123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 металлоконструкций и стен, зеркальных, стеклянных и металлических поверхностей, дверей до 2,5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lastRenderedPageBreak/>
              <w:t xml:space="preserve">Чистка решеток для обуви, </w:t>
            </w:r>
            <w:proofErr w:type="spellStart"/>
            <w:r w:rsidRPr="005820E9">
              <w:rPr>
                <w:rFonts w:ascii="Tahoma" w:hAnsi="Tahoma" w:cs="Tahoma"/>
                <w:szCs w:val="20"/>
              </w:rPr>
              <w:t>грязеудерживающих</w:t>
            </w:r>
            <w:proofErr w:type="spellEnd"/>
            <w:r w:rsidRPr="005820E9">
              <w:rPr>
                <w:rFonts w:ascii="Tahoma" w:hAnsi="Tahoma" w:cs="Tahoma"/>
                <w:szCs w:val="20"/>
              </w:rPr>
              <w:t xml:space="preserve"> покрытий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727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Мойка остекления дверей входных групп до 2,5 м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35" w:rsidRPr="005820E9" w:rsidRDefault="00657235" w:rsidP="000257CA">
            <w:pPr>
              <w:keepNext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35" w:rsidRPr="005820E9" w:rsidRDefault="00657235" w:rsidP="000257CA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Cs w:val="20"/>
                <w:highlight w:val="yellow"/>
                <w:lang w:eastAsia="en-US"/>
              </w:rPr>
            </w:pPr>
            <w:r w:rsidRPr="005820E9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Коридоры, холлы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657235" w:rsidRPr="005820E9" w:rsidTr="000257CA">
        <w:trPr>
          <w:gridAfter w:val="2"/>
          <w:wAfter w:w="5390" w:type="dxa"/>
          <w:trHeight w:val="653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пола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дверных коробок, наличников, доводчиков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плинтусов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Санузлы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пола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Мойка раковин, унитазов, писсуаров, сидений с двух сторон, наружных частей подводки сантехники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lastRenderedPageBreak/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пятен со стен, перегородок, дверей до 2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плинтусов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труб и радиаторов отопления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Прочие помещения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пола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пыли и пятен с розеток, выключателей, </w:t>
            </w:r>
            <w:proofErr w:type="spellStart"/>
            <w:r w:rsidRPr="005820E9">
              <w:rPr>
                <w:rFonts w:ascii="Tahoma" w:hAnsi="Tahoma" w:cs="Tahoma"/>
                <w:szCs w:val="20"/>
              </w:rPr>
              <w:t>электрокоробов</w:t>
            </w:r>
            <w:proofErr w:type="spellEnd"/>
            <w:r w:rsidRPr="005820E9">
              <w:rPr>
                <w:rFonts w:ascii="Tahoma" w:hAnsi="Tahoma" w:cs="Tahoma"/>
                <w:szCs w:val="20"/>
              </w:rPr>
              <w:t>, подоконников, радиаторов отопления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</w:tc>
      </w:tr>
      <w:tr w:rsidR="00657235" w:rsidRPr="005820E9" w:rsidTr="000257CA">
        <w:trPr>
          <w:trHeight w:val="319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  <w:p w:rsidR="00657235" w:rsidRPr="005820E9" w:rsidRDefault="00657235" w:rsidP="000257CA">
            <w:pPr>
              <w:keepNext/>
              <w:spacing w:after="120" w:line="240" w:lineRule="auto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 xml:space="preserve">Для всех объектов всех типов помещений </w:t>
            </w:r>
          </w:p>
          <w:tbl>
            <w:tblPr>
              <w:tblW w:w="97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21"/>
              <w:gridCol w:w="3761"/>
            </w:tblGrid>
            <w:tr w:rsidR="00657235" w:rsidRPr="005820E9" w:rsidTr="000257CA">
              <w:tc>
                <w:tcPr>
                  <w:tcW w:w="6021" w:type="dxa"/>
                  <w:vAlign w:val="center"/>
                </w:tcPr>
                <w:p w:rsidR="00657235" w:rsidRPr="005820E9" w:rsidRDefault="00657235" w:rsidP="000257CA">
                  <w:pPr>
                    <w:keepNext/>
                    <w:outlineLvl w:val="0"/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Мойка внутреннего и наружного остекления объектов</w:t>
                  </w:r>
                </w:p>
              </w:tc>
              <w:tc>
                <w:tcPr>
                  <w:tcW w:w="3761" w:type="dxa"/>
                  <w:vAlign w:val="center"/>
                </w:tcPr>
                <w:p w:rsidR="00657235" w:rsidRPr="005820E9" w:rsidRDefault="00657235" w:rsidP="000257CA">
                  <w:pPr>
                    <w:keepNext/>
                    <w:spacing w:after="120"/>
                    <w:jc w:val="center"/>
                    <w:rPr>
                      <w:rFonts w:ascii="Tahoma" w:eastAsia="Times New Roman" w:hAnsi="Tahoma" w:cs="Tahoma"/>
                      <w:bCs/>
                      <w:szCs w:val="20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 xml:space="preserve">2 раза в год </w:t>
                  </w:r>
                </w:p>
              </w:tc>
            </w:tr>
            <w:tr w:rsidR="00657235" w:rsidRPr="005820E9" w:rsidTr="000257CA">
              <w:tc>
                <w:tcPr>
                  <w:tcW w:w="6021" w:type="dxa"/>
                  <w:vAlign w:val="center"/>
                </w:tcPr>
                <w:p w:rsidR="00657235" w:rsidRPr="005820E9" w:rsidRDefault="00657235" w:rsidP="000257CA">
                  <w:pPr>
                    <w:keepNext/>
                    <w:outlineLvl w:val="0"/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lastRenderedPageBreak/>
                    <w:t xml:space="preserve">Мойка фасадов зданий высотой не выше одного этажа, площадью не более 100 </w:t>
                  </w:r>
                  <w:proofErr w:type="spellStart"/>
                  <w:r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кв.м</w:t>
                  </w:r>
                  <w:proofErr w:type="spellEnd"/>
                  <w:r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. (один объект)</w:t>
                  </w:r>
                </w:p>
              </w:tc>
              <w:tc>
                <w:tcPr>
                  <w:tcW w:w="3761" w:type="dxa"/>
                  <w:vAlign w:val="center"/>
                </w:tcPr>
                <w:p w:rsidR="00657235" w:rsidRPr="005820E9" w:rsidRDefault="00657235" w:rsidP="000257CA">
                  <w:pPr>
                    <w:keepNext/>
                    <w:spacing w:after="120"/>
                    <w:jc w:val="center"/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1 раз в год</w:t>
                  </w:r>
                </w:p>
              </w:tc>
            </w:tr>
          </w:tbl>
          <w:p w:rsidR="00657235" w:rsidRPr="005820E9" w:rsidRDefault="00657235" w:rsidP="000257CA">
            <w:pPr>
              <w:keepNext/>
              <w:spacing w:after="120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</w:p>
          <w:p w:rsidR="00657235" w:rsidRPr="005820E9" w:rsidRDefault="00657235" w:rsidP="000257CA">
            <w:pPr>
              <w:keepNext/>
              <w:spacing w:after="120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Дополнительная уборка для всех типов помещений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657235" w:rsidRPr="005820E9" w:rsidTr="000257CA">
              <w:tc>
                <w:tcPr>
                  <w:tcW w:w="9571" w:type="dxa"/>
                </w:tcPr>
                <w:p w:rsidR="00657235" w:rsidRPr="005820E9" w:rsidRDefault="00657235" w:rsidP="000257CA">
                  <w:pPr>
                    <w:tabs>
                      <w:tab w:val="left" w:pos="441"/>
                    </w:tabs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 xml:space="preserve">Перечень услуг по дополнительной уборке: -  ежедневная, в рабочие дни влажная уборка пыли с подоконников и </w:t>
                  </w:r>
                  <w:proofErr w:type="gramStart"/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>прочей  офисной</w:t>
                  </w:r>
                  <w:proofErr w:type="gramEnd"/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 xml:space="preserve"> мебели, исключая мебель рабочих мест сотрудников; </w:t>
                  </w:r>
                </w:p>
                <w:p w:rsidR="00657235" w:rsidRPr="005820E9" w:rsidRDefault="00657235" w:rsidP="000257CA">
                  <w:pPr>
                    <w:tabs>
                      <w:tab w:val="left" w:pos="441"/>
                    </w:tabs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>- протирка дверных ручек, выключателей;</w:t>
                  </w:r>
                </w:p>
                <w:p w:rsidR="00657235" w:rsidRPr="005820E9" w:rsidRDefault="00657235" w:rsidP="000257CA">
                  <w:pPr>
                    <w:tabs>
                      <w:tab w:val="left" w:pos="441"/>
                    </w:tabs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>- удаление следов грязи и пыли со стеклянных дверей по мере необходимости;</w:t>
                  </w:r>
                </w:p>
                <w:p w:rsidR="00657235" w:rsidRPr="005820E9" w:rsidRDefault="00657235" w:rsidP="000257CA">
                  <w:pPr>
                    <w:tabs>
                      <w:tab w:val="left" w:pos="441"/>
                    </w:tabs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>- ежеквартально уборка пыли с батарей отопления;</w:t>
                  </w:r>
                </w:p>
                <w:p w:rsidR="00657235" w:rsidRPr="005820E9" w:rsidRDefault="00657235" w:rsidP="000257CA">
                  <w:pPr>
                    <w:tabs>
                      <w:tab w:val="left" w:pos="441"/>
                    </w:tabs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>- удаление пыли на плафонах освещения в кабинетах;</w:t>
                  </w:r>
                </w:p>
                <w:p w:rsidR="00657235" w:rsidRPr="005820E9" w:rsidRDefault="00657235" w:rsidP="000257CA">
                  <w:pPr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>- мытье открывающихся элементов остекления (по согласованию сторонами).</w:t>
                  </w:r>
                </w:p>
              </w:tc>
            </w:tr>
          </w:tbl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</w:tc>
      </w:tr>
      <w:tr w:rsidR="00657235" w:rsidRPr="005820E9" w:rsidTr="000257CA">
        <w:trPr>
          <w:gridAfter w:val="2"/>
          <w:wAfter w:w="5390" w:type="dxa"/>
          <w:trHeight w:val="610"/>
        </w:trPr>
        <w:tc>
          <w:tcPr>
            <w:tcW w:w="99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7235" w:rsidRPr="005820E9" w:rsidRDefault="00657235" w:rsidP="00657235">
            <w:pPr>
              <w:pStyle w:val="ac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96" w:hanging="284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КОМПЛЕКСНАЯ УБОРКА ПРИЛЕГАЮЩИХ ТЕРРИТОРИЙ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НАИМЕНОВАНИЕ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992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9C9C9" w:themeFill="accent3" w:themeFillTint="99"/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Летний период</w:t>
            </w:r>
          </w:p>
        </w:tc>
      </w:tr>
      <w:tr w:rsidR="00657235" w:rsidRPr="005820E9" w:rsidTr="000257CA">
        <w:trPr>
          <w:gridAfter w:val="2"/>
          <w:wAfter w:w="5390" w:type="dxa"/>
          <w:trHeight w:val="793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Сбор мусора, очистка уличных мусорных урн, пепельниц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Ежедневно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Протирка и мойка урн и пепельниц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1 раз в месяц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Подметание территории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 xml:space="preserve"> 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Очистка решеток </w:t>
            </w:r>
            <w:proofErr w:type="spellStart"/>
            <w:r w:rsidRPr="005820E9">
              <w:rPr>
                <w:rFonts w:ascii="Tahoma" w:hAnsi="Tahoma" w:cs="Tahoma"/>
                <w:szCs w:val="20"/>
              </w:rPr>
              <w:t>дождеприемных</w:t>
            </w:r>
            <w:proofErr w:type="spellEnd"/>
            <w:r w:rsidRPr="005820E9">
              <w:rPr>
                <w:rFonts w:ascii="Tahoma" w:hAnsi="Tahoma" w:cs="Tahoma"/>
                <w:szCs w:val="20"/>
              </w:rPr>
              <w:t xml:space="preserve"> колодцев и приямков от грунтово-</w:t>
            </w:r>
            <w:proofErr w:type="spellStart"/>
            <w:r w:rsidRPr="005820E9">
              <w:rPr>
                <w:rFonts w:ascii="Tahoma" w:hAnsi="Tahoma" w:cs="Tahoma"/>
                <w:szCs w:val="20"/>
              </w:rPr>
              <w:t>песчанных</w:t>
            </w:r>
            <w:proofErr w:type="spellEnd"/>
            <w:r w:rsidRPr="005820E9">
              <w:rPr>
                <w:rFonts w:ascii="Tahoma" w:hAnsi="Tahoma" w:cs="Tahoma"/>
                <w:szCs w:val="20"/>
              </w:rPr>
              <w:t xml:space="preserve"> наносов и мусора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</w:p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необходимости, но не реже 2 раз в месяц</w:t>
            </w:r>
          </w:p>
        </w:tc>
      </w:tr>
      <w:tr w:rsidR="00657235" w:rsidRPr="005820E9" w:rsidTr="000257CA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указателей на высоте до 2 м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9C9C9" w:themeFill="accent3" w:themeFillTint="99"/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Зимний период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Уборка снега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Скалывание льда и удаление снежно-ледяных образований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Сгребание и подметание снега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szCs w:val="20"/>
                <w:lang w:eastAsia="en-US"/>
              </w:rPr>
              <w:t xml:space="preserve">Обработка проезжей части проездов, парковок, тротуаров, ступеней </w:t>
            </w:r>
            <w:proofErr w:type="spellStart"/>
            <w:r w:rsidRPr="005820E9">
              <w:rPr>
                <w:rFonts w:ascii="Tahoma" w:eastAsiaTheme="minorHAnsi" w:hAnsi="Tahoma" w:cs="Tahoma"/>
                <w:szCs w:val="20"/>
                <w:lang w:eastAsia="en-US"/>
              </w:rPr>
              <w:t>противогололедными</w:t>
            </w:r>
            <w:proofErr w:type="spellEnd"/>
            <w:r w:rsidRPr="005820E9">
              <w:rPr>
                <w:rFonts w:ascii="Tahoma" w:eastAsiaTheme="minorHAnsi" w:hAnsi="Tahoma" w:cs="Tahoma"/>
                <w:szCs w:val="20"/>
                <w:lang w:eastAsia="en-US"/>
              </w:rPr>
              <w:t xml:space="preserve"> материалами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lastRenderedPageBreak/>
              <w:t xml:space="preserve">Обработка тротуаров, ступеней </w:t>
            </w:r>
            <w:proofErr w:type="spellStart"/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противогололедными</w:t>
            </w:r>
            <w:proofErr w:type="spellEnd"/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 xml:space="preserve"> материалами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657235" w:rsidRPr="005820E9" w:rsidTr="000257CA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Сбор мусора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Ежедневно</w:t>
            </w:r>
          </w:p>
        </w:tc>
      </w:tr>
      <w:tr w:rsidR="00657235" w:rsidRPr="005820E9" w:rsidTr="000257CA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35" w:rsidRPr="005820E9" w:rsidRDefault="00657235" w:rsidP="0002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необходимости, но не реже 1 раза в неделю</w:t>
            </w:r>
          </w:p>
        </w:tc>
      </w:tr>
    </w:tbl>
    <w:p w:rsidR="00657235" w:rsidRDefault="00657235" w:rsidP="00657235">
      <w:pPr>
        <w:rPr>
          <w:rFonts w:ascii="Tahoma" w:hAnsi="Tahoma" w:cs="Tahoma"/>
          <w:szCs w:val="20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7"/>
        <w:gridCol w:w="5026"/>
      </w:tblGrid>
      <w:tr w:rsidR="00806277" w:rsidRPr="00806277" w:rsidTr="00904F1D">
        <w:tc>
          <w:tcPr>
            <w:tcW w:w="5037" w:type="dxa"/>
          </w:tcPr>
          <w:p w:rsidR="00806277" w:rsidRPr="00806277" w:rsidRDefault="00806277" w:rsidP="00806277">
            <w:pPr>
              <w:rPr>
                <w:sz w:val="24"/>
                <w:szCs w:val="24"/>
              </w:rPr>
            </w:pPr>
            <w:r w:rsidRPr="00806277">
              <w:rPr>
                <w:sz w:val="24"/>
                <w:szCs w:val="24"/>
              </w:rPr>
              <w:t>Исполнитель</w:t>
            </w:r>
          </w:p>
          <w:p w:rsidR="00806277" w:rsidRPr="00806277" w:rsidRDefault="00806277" w:rsidP="00806277">
            <w:pPr>
              <w:rPr>
                <w:sz w:val="24"/>
                <w:szCs w:val="24"/>
              </w:rPr>
            </w:pPr>
            <w:r w:rsidRPr="00806277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5026" w:type="dxa"/>
          </w:tcPr>
          <w:p w:rsidR="00806277" w:rsidRPr="00806277" w:rsidRDefault="00806277" w:rsidP="00806277">
            <w:pPr>
              <w:rPr>
                <w:sz w:val="24"/>
                <w:szCs w:val="24"/>
              </w:rPr>
            </w:pPr>
            <w:r w:rsidRPr="00806277">
              <w:rPr>
                <w:sz w:val="24"/>
                <w:szCs w:val="24"/>
              </w:rPr>
              <w:t>Заказчик</w:t>
            </w:r>
          </w:p>
          <w:p w:rsidR="00806277" w:rsidRPr="00806277" w:rsidRDefault="00806277" w:rsidP="00806277">
            <w:pPr>
              <w:rPr>
                <w:sz w:val="24"/>
                <w:szCs w:val="24"/>
              </w:rPr>
            </w:pPr>
            <w:r w:rsidRPr="00806277">
              <w:rPr>
                <w:sz w:val="24"/>
                <w:szCs w:val="24"/>
              </w:rPr>
              <w:t>_______________________</w:t>
            </w:r>
          </w:p>
        </w:tc>
      </w:tr>
    </w:tbl>
    <w:p w:rsidR="00CC426C" w:rsidRDefault="00CC426C" w:rsidP="00657235">
      <w:pPr>
        <w:rPr>
          <w:rFonts w:ascii="Tahoma" w:hAnsi="Tahoma" w:cs="Tahoma"/>
          <w:szCs w:val="20"/>
        </w:rPr>
      </w:pPr>
      <w:bookmarkStart w:id="0" w:name="_GoBack"/>
      <w:bookmarkEnd w:id="0"/>
    </w:p>
    <w:p w:rsidR="00853FB8" w:rsidRDefault="00853FB8"/>
    <w:sectPr w:rsidR="00853FB8" w:rsidSect="00501417">
      <w:pgSz w:w="11906" w:h="16838"/>
      <w:pgMar w:top="709" w:right="567" w:bottom="851" w:left="1276" w:header="279" w:footer="14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D031215"/>
    <w:multiLevelType w:val="hybridMultilevel"/>
    <w:tmpl w:val="027836BE"/>
    <w:lvl w:ilvl="0" w:tplc="E6EC719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0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1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15"/>
  </w:num>
  <w:num w:numId="5">
    <w:abstractNumId w:val="14"/>
  </w:num>
  <w:num w:numId="6">
    <w:abstractNumId w:val="9"/>
  </w:num>
  <w:num w:numId="7">
    <w:abstractNumId w:val="18"/>
  </w:num>
  <w:num w:numId="8">
    <w:abstractNumId w:val="23"/>
  </w:num>
  <w:num w:numId="9">
    <w:abstractNumId w:val="12"/>
  </w:num>
  <w:num w:numId="10">
    <w:abstractNumId w:val="17"/>
  </w:num>
  <w:num w:numId="11">
    <w:abstractNumId w:val="5"/>
  </w:num>
  <w:num w:numId="12">
    <w:abstractNumId w:val="11"/>
  </w:num>
  <w:num w:numId="13">
    <w:abstractNumId w:val="21"/>
  </w:num>
  <w:num w:numId="14">
    <w:abstractNumId w:val="20"/>
  </w:num>
  <w:num w:numId="15">
    <w:abstractNumId w:val="3"/>
  </w:num>
  <w:num w:numId="16">
    <w:abstractNumId w:val="24"/>
  </w:num>
  <w:num w:numId="17">
    <w:abstractNumId w:val="22"/>
  </w:num>
  <w:num w:numId="18">
    <w:abstractNumId w:val="4"/>
  </w:num>
  <w:num w:numId="19">
    <w:abstractNumId w:val="1"/>
  </w:num>
  <w:num w:numId="20">
    <w:abstractNumId w:val="16"/>
  </w:num>
  <w:num w:numId="21">
    <w:abstractNumId w:val="13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FB8"/>
    <w:rsid w:val="00040390"/>
    <w:rsid w:val="00077E98"/>
    <w:rsid w:val="000E0D25"/>
    <w:rsid w:val="001A48FB"/>
    <w:rsid w:val="002E2663"/>
    <w:rsid w:val="0035723A"/>
    <w:rsid w:val="00501417"/>
    <w:rsid w:val="005820E9"/>
    <w:rsid w:val="00623239"/>
    <w:rsid w:val="00642247"/>
    <w:rsid w:val="00657235"/>
    <w:rsid w:val="00683DB0"/>
    <w:rsid w:val="00697AFC"/>
    <w:rsid w:val="007A5CD4"/>
    <w:rsid w:val="00806277"/>
    <w:rsid w:val="00815A09"/>
    <w:rsid w:val="00853FB8"/>
    <w:rsid w:val="008C41A6"/>
    <w:rsid w:val="009F45FB"/>
    <w:rsid w:val="009F4A0E"/>
    <w:rsid w:val="00AA0ACA"/>
    <w:rsid w:val="00AF3D4B"/>
    <w:rsid w:val="00B50DA6"/>
    <w:rsid w:val="00CC426C"/>
    <w:rsid w:val="00CE5C64"/>
    <w:rsid w:val="00DE43DB"/>
    <w:rsid w:val="00EC366E"/>
    <w:rsid w:val="00EC5A7E"/>
    <w:rsid w:val="00FE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C914"/>
  <w15:chartTrackingRefBased/>
  <w15:docId w15:val="{FDFE5C67-56E1-49BD-953C-881A44AE7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FB8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53F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53FB8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853FB8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53FB8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853FB8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853FB8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853FB8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853FB8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853F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853FB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853FB8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853F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853FB8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853FB8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853FB8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853FB8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853FB8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853FB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853FB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853F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0"/>
    <w:uiPriority w:val="99"/>
    <w:rsid w:val="00B50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Grid Table Light"/>
    <w:basedOn w:val="a1"/>
    <w:uiPriority w:val="40"/>
    <w:rsid w:val="00683D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">
    <w:name w:val="Сетка таблицы11"/>
    <w:basedOn w:val="a1"/>
    <w:next w:val="af0"/>
    <w:uiPriority w:val="99"/>
    <w:rsid w:val="00806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0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1927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Чеховских Елена Владимировна</dc:creator>
  <cp:keywords/>
  <dc:description/>
  <cp:lastModifiedBy>Першуткина Ирина Владимировна</cp:lastModifiedBy>
  <cp:revision>11</cp:revision>
  <dcterms:created xsi:type="dcterms:W3CDTF">2022-12-19T07:10:00Z</dcterms:created>
  <dcterms:modified xsi:type="dcterms:W3CDTF">2024-10-07T05:33:00Z</dcterms:modified>
</cp:coreProperties>
</file>